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E4C6" w14:textId="0800A9E6" w:rsidR="00C62B98" w:rsidRDefault="00330DFE" w:rsidP="00330DFE">
      <w:pPr>
        <w:pStyle w:val="lfej"/>
        <w:tabs>
          <w:tab w:val="center" w:leader="dot" w:pos="2835"/>
          <w:tab w:val="center" w:leader="dot" w:pos="4536"/>
        </w:tabs>
        <w:rPr>
          <w:rFonts w:ascii="Arial" w:hAnsi="Arial" w:cs="Arial"/>
          <w:b/>
          <w:sz w:val="20"/>
          <w:szCs w:val="20"/>
        </w:rPr>
      </w:pPr>
      <w:r w:rsidRPr="00013E3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E435E82" wp14:editId="5E30B001">
            <wp:simplePos x="0" y="0"/>
            <wp:positionH relativeFrom="margin">
              <wp:posOffset>4328160</wp:posOffset>
            </wp:positionH>
            <wp:positionV relativeFrom="paragraph">
              <wp:posOffset>123825</wp:posOffset>
            </wp:positionV>
            <wp:extent cx="2018835" cy="523875"/>
            <wp:effectExtent l="0" t="0" r="0" b="0"/>
            <wp:wrapNone/>
            <wp:docPr id="1471992367" name="Kép 1471992367" descr="A képen Betűtípus, szöveg, Grafika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60445" name="Kép 700960445" descr="A képen Betűtípus, szöveg, Grafika, emblém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101695" wp14:editId="2A2EBDB6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98864" cy="476250"/>
            <wp:effectExtent l="0" t="0" r="0" b="0"/>
            <wp:wrapNone/>
            <wp:docPr id="1161929109" name="Kép 1" descr="A képen szöveg, Betűtípus, szimbólum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29109" name="Kép 1" descr="A képen szöveg, Betűtípus, szimbólum, emblém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6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51912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49C36C9E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282C3CD3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087805F8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61EF1235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p w14:paraId="292D91D4" w14:textId="77777777" w:rsidR="00330DFE" w:rsidRDefault="00330DFE" w:rsidP="00330DFE">
      <w:pPr>
        <w:ind w:right="464"/>
        <w:jc w:val="center"/>
        <w:rPr>
          <w:sz w:val="32"/>
        </w:rPr>
      </w:pPr>
      <w:r>
        <w:rPr>
          <w:b/>
          <w:i/>
          <w:sz w:val="32"/>
          <w:szCs w:val="28"/>
          <w:u w:val="single"/>
        </w:rPr>
        <w:t>Tájékoztatás a házhoz menő szelektív hulladékgyűjtésről</w:t>
      </w:r>
    </w:p>
    <w:p w14:paraId="54404A0E" w14:textId="77777777" w:rsidR="00330DFE" w:rsidRDefault="00330DFE" w:rsidP="00330DFE">
      <w:pPr>
        <w:ind w:left="-142"/>
        <w:jc w:val="both"/>
        <w:rPr>
          <w:sz w:val="32"/>
          <w:szCs w:val="36"/>
        </w:rPr>
      </w:pPr>
    </w:p>
    <w:p w14:paraId="7D1BDD72" w14:textId="77777777" w:rsidR="00330DFE" w:rsidRDefault="00330DFE" w:rsidP="00330DFE">
      <w:pPr>
        <w:ind w:left="-142"/>
        <w:jc w:val="both"/>
      </w:pPr>
      <w:r>
        <w:t>Felhívjuk a tisztelt lakosság figyelmét, hogy Dunaharaszti teljes közigazgatási területén, minden páratlan héten a szelektíven gyűjthető hulladéktípusok szállítása az alábbiak szerint történik:</w:t>
      </w:r>
    </w:p>
    <w:p w14:paraId="310B4A03" w14:textId="77777777" w:rsidR="00330DFE" w:rsidRDefault="00330DFE" w:rsidP="00330DFE">
      <w:pPr>
        <w:ind w:left="-142"/>
        <w:jc w:val="both"/>
        <w:rPr>
          <w:b/>
        </w:rPr>
      </w:pPr>
      <w:r>
        <w:rPr>
          <w:b/>
        </w:rPr>
        <w:t>PET, PP, HDPE, TISZTA FÓLIA, FÉM, VEGYES PAPÍR, TETRA PACK és VEGYES ÜVEG.</w:t>
      </w:r>
    </w:p>
    <w:p w14:paraId="192328A3" w14:textId="77777777" w:rsidR="00330DFE" w:rsidRDefault="00330DFE" w:rsidP="00330DFE">
      <w:pPr>
        <w:ind w:left="-142"/>
        <w:jc w:val="both"/>
      </w:pPr>
      <w:r>
        <w:t xml:space="preserve">Az elkülönítetten gyűjtendő hulladéktípusokat kérjük nagy gondossággal szelektálni, mert a nem az előírások szerint gyűjtött hulladékot nem veszik át cégünktől, így azt mi nem tudjuk elszállítani. A nem megfelelően gyűjtött hulladék beszennyezi a már rendesen, </w:t>
      </w:r>
      <w:proofErr w:type="spellStart"/>
      <w:r>
        <w:t>frakciónként</w:t>
      </w:r>
      <w:proofErr w:type="spellEnd"/>
      <w:r>
        <w:t xml:space="preserve"> begyűjtött, tiszta szelektív hulladékokat. Amennyiben, akinek ebből kifolyólag nem szállítják el szelektív hulladékát, annak újra kell válogatnia azt, más esetben a kommunális hulladék jelenleg hatályos árjegyzéke alapján tudjuk elszállítani. A több szelektíven gyűjthető hulladéktípus több figyelmet is kíván, viszont a tájékoztató betartása mellett a kommunális kukák tartalmát csökkenteni tudjuk így óvjuk a környezetet. Tehát kérjük Önöket, hogy az alábbi tájékoztatót nagyon figyelmesen olvassák el és az ott leírtak szerint járjanak el.</w:t>
      </w:r>
    </w:p>
    <w:p w14:paraId="74DABCFE" w14:textId="77777777" w:rsidR="00330DFE" w:rsidRDefault="00330DFE" w:rsidP="00330DFE">
      <w:pPr>
        <w:ind w:left="-142"/>
        <w:jc w:val="both"/>
      </w:pPr>
    </w:p>
    <w:p w14:paraId="06915CEE" w14:textId="77777777" w:rsidR="00330DFE" w:rsidRDefault="00330DFE" w:rsidP="00330DFE">
      <w:pPr>
        <w:ind w:left="-142"/>
        <w:jc w:val="both"/>
        <w:rPr>
          <w:b/>
        </w:rPr>
      </w:pPr>
      <w:r>
        <w:rPr>
          <w:b/>
        </w:rPr>
        <w:t xml:space="preserve">DOBJUK BELE A </w:t>
      </w:r>
      <w:r>
        <w:rPr>
          <w:b/>
          <w:color w:val="0000FF"/>
        </w:rPr>
        <w:t>KÉK</w:t>
      </w:r>
      <w:r>
        <w:rPr>
          <w:b/>
        </w:rPr>
        <w:t xml:space="preserve"> SZÍNŰ EDÉNYZETBE:</w:t>
      </w:r>
    </w:p>
    <w:p w14:paraId="11A6C54B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újságpapír</w:t>
      </w:r>
    </w:p>
    <w:p w14:paraId="45EB95E1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kartondobozok összehajtva</w:t>
      </w:r>
    </w:p>
    <w:p w14:paraId="79E1A516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tiszta csomagolópapírok</w:t>
      </w:r>
    </w:p>
    <w:p w14:paraId="608740B7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szórólapok és reklámkiadványok</w:t>
      </w:r>
    </w:p>
    <w:p w14:paraId="3FCA92E8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papír tojástartó</w:t>
      </w:r>
    </w:p>
    <w:p w14:paraId="5972B3BC" w14:textId="77777777" w:rsidR="00330DFE" w:rsidRDefault="00330DFE" w:rsidP="00330DFE">
      <w:pPr>
        <w:ind w:left="-142"/>
        <w:jc w:val="both"/>
        <w:rPr>
          <w:color w:val="222222"/>
        </w:rPr>
      </w:pPr>
    </w:p>
    <w:p w14:paraId="20660AE4" w14:textId="77777777" w:rsidR="00330DFE" w:rsidRDefault="00330DFE" w:rsidP="00330DFE">
      <w:pPr>
        <w:ind w:left="-142"/>
        <w:jc w:val="both"/>
        <w:rPr>
          <w:b/>
          <w:bCs/>
        </w:rPr>
      </w:pPr>
      <w:r>
        <w:rPr>
          <w:b/>
          <w:bCs/>
        </w:rPr>
        <w:t xml:space="preserve">DOBJUK BELE A </w:t>
      </w:r>
      <w:r>
        <w:rPr>
          <w:b/>
          <w:bCs/>
          <w:color w:val="FFFF00"/>
        </w:rPr>
        <w:t>SÁRGA</w:t>
      </w:r>
      <w:r>
        <w:rPr>
          <w:b/>
          <w:bCs/>
        </w:rPr>
        <w:t xml:space="preserve"> SZÍNŰ EDÉNYZETBE: </w:t>
      </w:r>
    </w:p>
    <w:p w14:paraId="05BC8D45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b/>
          <w:bCs/>
          <w:color w:val="222222"/>
        </w:rPr>
        <w:t xml:space="preserve">- </w:t>
      </w:r>
      <w:r>
        <w:rPr>
          <w:color w:val="222222"/>
        </w:rPr>
        <w:t>Műanyag: ásványvizes, üdítőitalos PET palack (kupakkal, címkével)</w:t>
      </w:r>
    </w:p>
    <w:p w14:paraId="2D844BA3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tejes, joghurtos poharak, margarinos dobozok</w:t>
      </w:r>
    </w:p>
    <w:p w14:paraId="47566F33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000000"/>
        </w:rPr>
        <w:t xml:space="preserve">- háztartásban előforduló tiszta fólia (szatyrok, tasakok, csomagoló </w:t>
      </w:r>
      <w:proofErr w:type="gramStart"/>
      <w:r>
        <w:rPr>
          <w:color w:val="000000"/>
        </w:rPr>
        <w:t>fóliák,</w:t>
      </w:r>
      <w:proofErr w:type="gramEnd"/>
      <w:r>
        <w:rPr>
          <w:color w:val="000000"/>
        </w:rPr>
        <w:t xml:space="preserve"> stb.)</w:t>
      </w:r>
    </w:p>
    <w:p w14:paraId="59F4E033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PP és HDPE jelzésű (a flakon alján jelzett) kozmetikai- és tisztítószeres flakonok (pl.: samponos, habfürdős, mosószeres, öblítő szeres flakonok)</w:t>
      </w:r>
    </w:p>
    <w:p w14:paraId="2249FB37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 Fém: alumínium italdobozok (</w:t>
      </w:r>
      <w:proofErr w:type="spellStart"/>
      <w:r>
        <w:rPr>
          <w:color w:val="222222"/>
        </w:rPr>
        <w:t>üdítős</w:t>
      </w:r>
      <w:proofErr w:type="spellEnd"/>
      <w:r>
        <w:rPr>
          <w:color w:val="222222"/>
        </w:rPr>
        <w:t>, sörös</w:t>
      </w:r>
      <w:proofErr w:type="gramStart"/>
      <w:r>
        <w:rPr>
          <w:color w:val="222222"/>
        </w:rPr>
        <w:t xml:space="preserve">), 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fém</w:t>
      </w:r>
      <w:proofErr w:type="gramEnd"/>
      <w:r>
        <w:rPr>
          <w:color w:val="222222"/>
        </w:rPr>
        <w:t xml:space="preserve"> konzervdobozok.</w:t>
      </w:r>
    </w:p>
    <w:p w14:paraId="0B373C09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 xml:space="preserve">- Tetra </w:t>
      </w:r>
      <w:proofErr w:type="spellStart"/>
      <w:r>
        <w:rPr>
          <w:color w:val="222222"/>
        </w:rPr>
        <w:t>Pack</w:t>
      </w:r>
      <w:proofErr w:type="spellEnd"/>
      <w:r>
        <w:rPr>
          <w:color w:val="222222"/>
        </w:rPr>
        <w:t xml:space="preserve"> (gyümölcsleves, tejes dobozok)</w:t>
      </w:r>
    </w:p>
    <w:p w14:paraId="6106CA95" w14:textId="77777777" w:rsidR="00330DFE" w:rsidRDefault="00330DFE" w:rsidP="00330DFE">
      <w:pPr>
        <w:ind w:left="-142" w:right="464"/>
        <w:rPr>
          <w:color w:val="222222"/>
        </w:rPr>
      </w:pPr>
    </w:p>
    <w:p w14:paraId="3EBA7902" w14:textId="77777777" w:rsidR="00330DFE" w:rsidRDefault="00330DFE" w:rsidP="00330DFE">
      <w:pPr>
        <w:jc w:val="both"/>
      </w:pPr>
      <w:r>
        <w:t xml:space="preserve">A flakonokat úgy kérjük gyűjteni, hogy a kupakot letekerjük, és a palackot megtapossuk. Ezután helyezzük a sárga színű </w:t>
      </w:r>
      <w:proofErr w:type="spellStart"/>
      <w:r>
        <w:t>edényzetbe</w:t>
      </w:r>
      <w:proofErr w:type="spellEnd"/>
      <w:r>
        <w:t xml:space="preserve">. Ez azért szükséges, mert így több hulladékot lehet elhelyezni. Érdemes erre különösen figyelni, hiszen a szelektív hulladék gyűjtése a környezetünk védelmét szolgálja, és ezt próbáljuk meg közösen a leghatékonyabban megtenni. A flakonokat a hulladék-gyűjtőbe dobása előtt öblítsük el. </w:t>
      </w:r>
    </w:p>
    <w:p w14:paraId="12C11AE5" w14:textId="77777777" w:rsidR="00330DFE" w:rsidRDefault="00330DFE" w:rsidP="00330DFE">
      <w:pPr>
        <w:ind w:left="-142"/>
        <w:jc w:val="both"/>
      </w:pPr>
    </w:p>
    <w:p w14:paraId="15317C84" w14:textId="77777777" w:rsidR="00330DFE" w:rsidRDefault="00330DFE" w:rsidP="00330DFE">
      <w:pPr>
        <w:ind w:left="-142"/>
        <w:jc w:val="both"/>
      </w:pPr>
      <w:r>
        <w:t xml:space="preserve">Az </w:t>
      </w:r>
      <w:r>
        <w:rPr>
          <w:b/>
        </w:rPr>
        <w:t>üveg</w:t>
      </w:r>
      <w:r>
        <w:t xml:space="preserve"> gyűjtésére továbbra is zsákokat osztunk (vagy bármilyen átlátszó zsákba ki lehet rakni az üveget). Ezekbe a zsákokba az üveg palackokat helyezheti a lakosság. Sík üvegeket nem pl. ablaküveg! </w:t>
      </w:r>
    </w:p>
    <w:p w14:paraId="143AD53F" w14:textId="77777777" w:rsidR="00330DFE" w:rsidRDefault="00330DFE" w:rsidP="00330DFE">
      <w:pPr>
        <w:ind w:left="-142"/>
        <w:jc w:val="both"/>
        <w:rPr>
          <w:b/>
          <w:bCs/>
        </w:rPr>
      </w:pPr>
    </w:p>
    <w:p w14:paraId="30138BE2" w14:textId="77777777" w:rsidR="00330DFE" w:rsidRDefault="00330DFE" w:rsidP="00330DFE">
      <w:pPr>
        <w:ind w:left="-14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NE DOBJUK EGYIK SZELEKTÍV GYŰJTŐ EDÉNYZETBE SEM</w:t>
      </w:r>
      <w:proofErr w:type="gramStart"/>
      <w:r>
        <w:rPr>
          <w:b/>
          <w:bCs/>
          <w:color w:val="FF0000"/>
        </w:rPr>
        <w:t>! :</w:t>
      </w:r>
      <w:proofErr w:type="gramEnd"/>
      <w:r>
        <w:rPr>
          <w:b/>
          <w:bCs/>
          <w:color w:val="FF0000"/>
        </w:rPr>
        <w:t xml:space="preserve"> </w:t>
      </w:r>
    </w:p>
    <w:p w14:paraId="78EA2734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zsíros, ét- vagy motorolajos flakon</w:t>
      </w:r>
    </w:p>
    <w:p w14:paraId="49EEE861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élelmiszer-maradványt tartalmazó műanyag dobozok, (étel futárok dobozai)</w:t>
      </w:r>
    </w:p>
    <w:p w14:paraId="6D55C00E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hungarocell</w:t>
      </w:r>
    </w:p>
    <w:p w14:paraId="0DB5CBBB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élelmiszer maradványokat és egyéb szennyeződéseket tartalmazó papírok, használt egészségügyi papírok (használt papír zsebkendő, szalvéta, pelenka)</w:t>
      </w:r>
    </w:p>
    <w:p w14:paraId="1255751E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 xml:space="preserve">ne legyenek benne kisebb egységek (pl. </w:t>
      </w:r>
      <w:proofErr w:type="gramStart"/>
      <w:r>
        <w:rPr>
          <w:color w:val="222222"/>
        </w:rPr>
        <w:t>papír darabkák</w:t>
      </w:r>
      <w:proofErr w:type="gramEnd"/>
      <w:r>
        <w:rPr>
          <w:color w:val="222222"/>
        </w:rPr>
        <w:t xml:space="preserve">, cetlik) </w:t>
      </w:r>
    </w:p>
    <w:p w14:paraId="737AAB81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különböző textil darabok</w:t>
      </w:r>
    </w:p>
    <w:p w14:paraId="44126920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műanyag evőeszközök, eldobható poharak, eldobható tányérok</w:t>
      </w:r>
    </w:p>
    <w:p w14:paraId="1157D4CF" w14:textId="77777777" w:rsidR="00330DFE" w:rsidRDefault="00330DFE" w:rsidP="00330DFE">
      <w:pPr>
        <w:ind w:left="-142"/>
        <w:jc w:val="both"/>
        <w:rPr>
          <w:color w:val="222222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konyhai szerves hulladék (tea filter, lehámozott héjak, gyümölcs- zöldség- bármilyen ételmaradék)</w:t>
      </w:r>
    </w:p>
    <w:p w14:paraId="718BB70D" w14:textId="77777777" w:rsidR="00330DFE" w:rsidRDefault="00330DFE" w:rsidP="00330DFE">
      <w:pPr>
        <w:ind w:left="-142"/>
        <w:jc w:val="both"/>
        <w:rPr>
          <w:sz w:val="28"/>
          <w:szCs w:val="28"/>
        </w:rPr>
      </w:pPr>
      <w:r>
        <w:rPr>
          <w:color w:val="222222"/>
        </w:rPr>
        <w:t>-</w:t>
      </w:r>
      <w:r>
        <w:rPr>
          <w:rStyle w:val="apple-converted-space"/>
          <w:color w:val="222222"/>
        </w:rPr>
        <w:t> </w:t>
      </w:r>
      <w:r>
        <w:rPr>
          <w:b/>
          <w:bCs/>
          <w:color w:val="222222"/>
        </w:rPr>
        <w:t>semmilyen üveget nem szabad beledobni</w:t>
      </w:r>
      <w:r>
        <w:rPr>
          <w:rStyle w:val="apple-converted-space"/>
          <w:color w:val="222222"/>
        </w:rPr>
        <w:t> </w:t>
      </w:r>
      <w:r>
        <w:rPr>
          <w:color w:val="222222"/>
        </w:rPr>
        <w:t>(a feldolgozás során balesetveszélyes)!!!</w:t>
      </w:r>
    </w:p>
    <w:p w14:paraId="7CC21613" w14:textId="77777777" w:rsidR="00330DFE" w:rsidRDefault="00330DFE" w:rsidP="00003ACF">
      <w:pPr>
        <w:pStyle w:val="lfej"/>
        <w:tabs>
          <w:tab w:val="center" w:leader="dot" w:pos="2835"/>
          <w:tab w:val="center" w:leader="dot" w:pos="4536"/>
        </w:tabs>
        <w:ind w:left="-284"/>
        <w:rPr>
          <w:rFonts w:ascii="Arial" w:hAnsi="Arial" w:cs="Arial"/>
          <w:b/>
          <w:sz w:val="20"/>
          <w:szCs w:val="20"/>
        </w:rPr>
      </w:pPr>
    </w:p>
    <w:sectPr w:rsidR="00330DFE" w:rsidSect="00807E52">
      <w:pgSz w:w="11906" w:h="16838"/>
      <w:pgMar w:top="425" w:right="566" w:bottom="142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567"/>
    <w:multiLevelType w:val="hybridMultilevel"/>
    <w:tmpl w:val="6F9ABFD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146"/>
    <w:multiLevelType w:val="hybridMultilevel"/>
    <w:tmpl w:val="B25C01E8"/>
    <w:lvl w:ilvl="0" w:tplc="ED789B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812CC"/>
    <w:multiLevelType w:val="hybridMultilevel"/>
    <w:tmpl w:val="7938D768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92B"/>
    <w:multiLevelType w:val="hybridMultilevel"/>
    <w:tmpl w:val="BF827F0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3833">
    <w:abstractNumId w:val="0"/>
  </w:num>
  <w:num w:numId="2" w16cid:durableId="1288270737">
    <w:abstractNumId w:val="2"/>
  </w:num>
  <w:num w:numId="3" w16cid:durableId="349335715">
    <w:abstractNumId w:val="3"/>
  </w:num>
  <w:num w:numId="4" w16cid:durableId="76946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8E"/>
    <w:rsid w:val="00003ACF"/>
    <w:rsid w:val="00013E3E"/>
    <w:rsid w:val="000860D3"/>
    <w:rsid w:val="00095974"/>
    <w:rsid w:val="00095BCC"/>
    <w:rsid w:val="00097D4E"/>
    <w:rsid w:val="000A59C6"/>
    <w:rsid w:val="000D32CC"/>
    <w:rsid w:val="000D5D99"/>
    <w:rsid w:val="00193447"/>
    <w:rsid w:val="001A4255"/>
    <w:rsid w:val="001B2083"/>
    <w:rsid w:val="001B6B62"/>
    <w:rsid w:val="00214964"/>
    <w:rsid w:val="00231C8C"/>
    <w:rsid w:val="00272D6E"/>
    <w:rsid w:val="002C200F"/>
    <w:rsid w:val="0032190C"/>
    <w:rsid w:val="00330DFE"/>
    <w:rsid w:val="003A62D7"/>
    <w:rsid w:val="003B5AC2"/>
    <w:rsid w:val="003E0CC6"/>
    <w:rsid w:val="003E2A13"/>
    <w:rsid w:val="00477E4F"/>
    <w:rsid w:val="00571E1F"/>
    <w:rsid w:val="005B6D48"/>
    <w:rsid w:val="005F5650"/>
    <w:rsid w:val="00604509"/>
    <w:rsid w:val="0067448E"/>
    <w:rsid w:val="00685FD4"/>
    <w:rsid w:val="006A73E2"/>
    <w:rsid w:val="006E59BD"/>
    <w:rsid w:val="00700135"/>
    <w:rsid w:val="00717538"/>
    <w:rsid w:val="00754D16"/>
    <w:rsid w:val="007A1942"/>
    <w:rsid w:val="007C56D6"/>
    <w:rsid w:val="007C722A"/>
    <w:rsid w:val="00807E52"/>
    <w:rsid w:val="0083218F"/>
    <w:rsid w:val="008721F9"/>
    <w:rsid w:val="00900955"/>
    <w:rsid w:val="009056FD"/>
    <w:rsid w:val="0098327E"/>
    <w:rsid w:val="009B44E7"/>
    <w:rsid w:val="00A11AA9"/>
    <w:rsid w:val="00AA0B60"/>
    <w:rsid w:val="00AA2FE7"/>
    <w:rsid w:val="00AB079F"/>
    <w:rsid w:val="00B2200A"/>
    <w:rsid w:val="00B33C3F"/>
    <w:rsid w:val="00B47B3B"/>
    <w:rsid w:val="00B77511"/>
    <w:rsid w:val="00B82BF9"/>
    <w:rsid w:val="00BA5CA3"/>
    <w:rsid w:val="00BB5A28"/>
    <w:rsid w:val="00BC5947"/>
    <w:rsid w:val="00BD3163"/>
    <w:rsid w:val="00BE4A45"/>
    <w:rsid w:val="00C25588"/>
    <w:rsid w:val="00C62B98"/>
    <w:rsid w:val="00C77D82"/>
    <w:rsid w:val="00C85DED"/>
    <w:rsid w:val="00CA423C"/>
    <w:rsid w:val="00CC5B3A"/>
    <w:rsid w:val="00CD25A6"/>
    <w:rsid w:val="00CD6192"/>
    <w:rsid w:val="00CF320C"/>
    <w:rsid w:val="00D071FC"/>
    <w:rsid w:val="00D2582E"/>
    <w:rsid w:val="00D3003E"/>
    <w:rsid w:val="00D8379B"/>
    <w:rsid w:val="00D952AD"/>
    <w:rsid w:val="00E4119B"/>
    <w:rsid w:val="00EC3837"/>
    <w:rsid w:val="00ED78CB"/>
    <w:rsid w:val="00EE43FE"/>
    <w:rsid w:val="00F145F0"/>
    <w:rsid w:val="00F4111A"/>
    <w:rsid w:val="00F55ED6"/>
    <w:rsid w:val="00F9775D"/>
    <w:rsid w:val="00F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70DB"/>
  <w15:docId w15:val="{F8F72FE1-FBC9-46F7-B658-B8E005A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7448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6744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44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7448E"/>
    <w:pPr>
      <w:ind w:left="720"/>
      <w:contextualSpacing/>
    </w:pPr>
  </w:style>
  <w:style w:type="paragraph" w:styleId="Nincstrkz">
    <w:name w:val="No Spacing"/>
    <w:uiPriority w:val="1"/>
    <w:qFormat/>
    <w:rsid w:val="0067448E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uiPriority w:val="22"/>
    <w:qFormat/>
    <w:rsid w:val="0067448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79B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F14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3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EE66-0061-450B-9C44-0ED14158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Ujszásziné Donka Gabriella</dc:creator>
  <cp:lastModifiedBy>Haász Krisztina</cp:lastModifiedBy>
  <cp:revision>2</cp:revision>
  <cp:lastPrinted>2023-07-03T10:00:00Z</cp:lastPrinted>
  <dcterms:created xsi:type="dcterms:W3CDTF">2024-04-08T12:41:00Z</dcterms:created>
  <dcterms:modified xsi:type="dcterms:W3CDTF">2024-04-08T12:41:00Z</dcterms:modified>
</cp:coreProperties>
</file>